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E4847">
      <w:pPr>
        <w:spacing w:before="2"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6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6"/>
          <w:kern w:val="0"/>
          <w:sz w:val="44"/>
          <w:szCs w:val="44"/>
          <w:lang w:val="en-US" w:eastAsia="zh-CN" w:bidi="ar-SA"/>
        </w:rPr>
        <w:t>重庆市红十字会医院（江北区人民医院）</w:t>
      </w:r>
    </w:p>
    <w:p w14:paraId="21D68B22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right="93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6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6"/>
          <w:kern w:val="0"/>
          <w:sz w:val="44"/>
          <w:szCs w:val="44"/>
          <w:lang w:val="en-US" w:eastAsia="zh-CN" w:bidi="ar-SA"/>
        </w:rPr>
        <w:t>两江院区食堂经营服务托管深化设计方案</w:t>
      </w:r>
    </w:p>
    <w:bookmarkEnd w:id="0"/>
    <w:p w14:paraId="2A9F316F">
      <w:pPr>
        <w:pStyle w:val="3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jc w:val="both"/>
        <w:textAlignment w:val="baseline"/>
        <w:rPr>
          <w:rFonts w:hint="eastAsia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  <w:t>供应商单位介绍</w:t>
      </w:r>
    </w:p>
    <w:p w14:paraId="4E4D9EB4">
      <w:pPr>
        <w:pStyle w:val="3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rightChars="0" w:firstLine="708" w:firstLineChars="200"/>
        <w:jc w:val="both"/>
        <w:textAlignment w:val="baseline"/>
        <w:rPr>
          <w:rFonts w:hint="default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  <w:t>Xx</w:t>
      </w:r>
    </w:p>
    <w:p w14:paraId="77F42B31">
      <w:pPr>
        <w:pStyle w:val="3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jc w:val="both"/>
        <w:textAlignment w:val="baseline"/>
        <w:rPr>
          <w:rFonts w:hint="default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  <w:t>食堂装饰装修深化设计方案</w:t>
      </w:r>
    </w:p>
    <w:p w14:paraId="1B426DF5">
      <w:pPr>
        <w:pStyle w:val="3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rightChars="0" w:firstLine="708" w:firstLineChars="200"/>
        <w:jc w:val="both"/>
        <w:textAlignment w:val="baseline"/>
        <w:rPr>
          <w:rFonts w:hint="eastAsia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深化设计效果图（平面图或者3d效果图））</w:t>
      </w:r>
    </w:p>
    <w:p w14:paraId="5B18124E">
      <w:pPr>
        <w:pStyle w:val="3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rightChars="0" w:firstLine="708" w:firstLineChars="200"/>
        <w:jc w:val="both"/>
        <w:textAlignment w:val="baseline"/>
        <w:rPr>
          <w:rFonts w:hint="default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装饰装修造价清单（质量符合国家强制性标准）</w:t>
      </w:r>
    </w:p>
    <w:p w14:paraId="75ABE1E1">
      <w:pPr>
        <w:pStyle w:val="3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rightChars="0" w:firstLine="708" w:firstLineChars="200"/>
        <w:jc w:val="both"/>
        <w:textAlignment w:val="baseline"/>
        <w:rPr>
          <w:rFonts w:hint="default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设备、设施投入造价清单（提供清单及分项报价、质量符合国家强制性标准）</w:t>
      </w:r>
    </w:p>
    <w:p w14:paraId="6052BE91">
      <w:pPr>
        <w:pStyle w:val="3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jc w:val="both"/>
        <w:textAlignment w:val="baseline"/>
        <w:rPr>
          <w:rFonts w:hint="default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  <w:t>服务费：xx元/年（3年共计xxxx元）</w:t>
      </w:r>
    </w:p>
    <w:p w14:paraId="28E4857B">
      <w:pPr>
        <w:pStyle w:val="3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jc w:val="both"/>
        <w:textAlignment w:val="baseline"/>
        <w:rPr>
          <w:rFonts w:hint="default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  <w:t>食堂经营服务方案</w:t>
      </w:r>
    </w:p>
    <w:p w14:paraId="383C87AE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eastAsia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1.人员配置：</w:t>
      </w:r>
      <w:r>
        <w:rPr>
          <w:spacing w:val="17"/>
          <w:sz w:val="32"/>
          <w:szCs w:val="32"/>
        </w:rPr>
        <w:t>厨师、墩子、服务人员、配送及勤杂人员</w:t>
      </w:r>
      <w:r>
        <w:rPr>
          <w:rFonts w:hint="eastAsia"/>
          <w:spacing w:val="17"/>
          <w:sz w:val="32"/>
          <w:szCs w:val="32"/>
          <w:lang w:val="en-US" w:eastAsia="zh-CN"/>
        </w:rPr>
        <w:t>等</w:t>
      </w:r>
    </w:p>
    <w:p w14:paraId="1D13F0A5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eastAsia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2.</w:t>
      </w:r>
      <w:r>
        <w:rPr>
          <w:spacing w:val="17"/>
          <w:sz w:val="32"/>
          <w:szCs w:val="32"/>
        </w:rPr>
        <w:t>经营日期时间：</w:t>
      </w:r>
      <w:r>
        <w:rPr>
          <w:rFonts w:hint="eastAsia"/>
          <w:spacing w:val="17"/>
          <w:sz w:val="32"/>
          <w:szCs w:val="32"/>
          <w:lang w:val="en-US" w:eastAsia="zh-CN"/>
        </w:rPr>
        <w:t>经营时间节点及服务年限等，</w:t>
      </w:r>
    </w:p>
    <w:p w14:paraId="30D2C828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default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3.食材采购及菜品设置:荤菜、素菜价格，早、</w:t>
      </w:r>
      <w:r>
        <w:rPr>
          <w:spacing w:val="17"/>
          <w:sz w:val="32"/>
          <w:szCs w:val="32"/>
        </w:rPr>
        <w:t>午、晚</w:t>
      </w:r>
      <w:r>
        <w:rPr>
          <w:rFonts w:hint="eastAsia"/>
          <w:spacing w:val="17"/>
          <w:sz w:val="32"/>
          <w:szCs w:val="32"/>
          <w:lang w:val="en-US" w:eastAsia="zh-CN"/>
        </w:rPr>
        <w:t>三</w:t>
      </w:r>
      <w:r>
        <w:rPr>
          <w:spacing w:val="17"/>
          <w:sz w:val="32"/>
          <w:szCs w:val="32"/>
        </w:rPr>
        <w:t>餐</w:t>
      </w:r>
      <w:r>
        <w:rPr>
          <w:rFonts w:hint="eastAsia"/>
          <w:spacing w:val="17"/>
          <w:sz w:val="32"/>
          <w:szCs w:val="32"/>
          <w:lang w:val="en-US" w:eastAsia="zh-CN"/>
        </w:rPr>
        <w:t>的菜品品种数量,</w:t>
      </w:r>
      <w:r>
        <w:rPr>
          <w:spacing w:val="17"/>
          <w:sz w:val="32"/>
          <w:szCs w:val="32"/>
        </w:rPr>
        <w:t>米饭及汤</w:t>
      </w:r>
      <w:r>
        <w:rPr>
          <w:rFonts w:hint="eastAsia"/>
          <w:spacing w:val="17"/>
          <w:sz w:val="32"/>
          <w:szCs w:val="32"/>
          <w:lang w:val="en-US" w:eastAsia="zh-CN"/>
        </w:rPr>
        <w:t>的设置</w:t>
      </w:r>
      <w:r>
        <w:rPr>
          <w:spacing w:val="17"/>
          <w:sz w:val="32"/>
          <w:szCs w:val="32"/>
        </w:rPr>
        <w:t>。</w:t>
      </w:r>
    </w:p>
    <w:p w14:paraId="08C87194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default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4.经营管理情况：经营管理方案</w:t>
      </w:r>
    </w:p>
    <w:p w14:paraId="51D4A269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eastAsia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5.菜品价格设定及供餐</w:t>
      </w:r>
      <w:r>
        <w:rPr>
          <w:rFonts w:hint="eastAsia"/>
          <w:color w:val="auto"/>
          <w:spacing w:val="17"/>
          <w:sz w:val="32"/>
          <w:szCs w:val="32"/>
          <w:lang w:val="en-US" w:eastAsia="zh-CN"/>
        </w:rPr>
        <w:t>方式：提交菜品预售价格</w:t>
      </w:r>
      <w:r>
        <w:rPr>
          <w:rFonts w:hint="eastAsia"/>
          <w:spacing w:val="17"/>
          <w:sz w:val="32"/>
          <w:szCs w:val="32"/>
          <w:lang w:val="en-US" w:eastAsia="zh-CN"/>
        </w:rPr>
        <w:t>及供餐的方式（配餐、称重...）等</w:t>
      </w:r>
    </w:p>
    <w:p w14:paraId="38883561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default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6.智慧食堂服务方案：提供在线点餐系统，点餐系统必须满足患者、患者家属及医护人员的订餐、配餐、送餐等服务</w:t>
      </w:r>
    </w:p>
    <w:p w14:paraId="16CC0111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eastAsia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7.水电气：</w:t>
      </w:r>
    </w:p>
    <w:p w14:paraId="7A743CF1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eastAsia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8.特殊需求：</w:t>
      </w:r>
    </w:p>
    <w:p w14:paraId="5FF85739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default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......可以根据内容进行增加</w:t>
      </w:r>
    </w:p>
    <w:p w14:paraId="643DDE41">
      <w:pPr>
        <w:pStyle w:val="3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jc w:val="both"/>
        <w:textAlignment w:val="baseline"/>
        <w:rPr>
          <w:rFonts w:hint="eastAsia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  <w:t>其他建议</w:t>
      </w:r>
    </w:p>
    <w:p w14:paraId="29C3960D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eastAsia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其他未尽事项各供应商可进行补充</w:t>
      </w:r>
    </w:p>
    <w:p w14:paraId="04B9A17D"/>
    <w:p w14:paraId="336CAB4C"/>
    <w:p w14:paraId="45BB9CDB">
      <w:pPr>
        <w:ind w:firstLine="708" w:firstLineChars="200"/>
        <w:rPr>
          <w:rFonts w:hint="eastAsia" w:ascii="方正黑体_GBK" w:hAnsi="方正黑体_GBK" w:eastAsia="方正黑体_GBK" w:cs="方正黑体_GBK"/>
          <w:snapToGrid w:val="0"/>
          <w:color w:val="000000"/>
          <w:spacing w:val="17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17"/>
          <w:kern w:val="0"/>
          <w:sz w:val="32"/>
          <w:szCs w:val="32"/>
          <w:lang w:val="en-US" w:eastAsia="zh-CN" w:bidi="ar-SA"/>
        </w:rPr>
        <w:t>六、两江院区</w:t>
      </w:r>
      <w:r>
        <w:rPr>
          <w:rFonts w:hint="default" w:ascii="方正黑体_GBK" w:hAnsi="方正黑体_GBK" w:eastAsia="方正黑体_GBK" w:cs="方正黑体_GBK"/>
          <w:snapToGrid w:val="0"/>
          <w:color w:val="000000"/>
          <w:spacing w:val="17"/>
          <w:kern w:val="0"/>
          <w:sz w:val="32"/>
          <w:szCs w:val="32"/>
          <w:lang w:val="en-US" w:eastAsia="zh-CN" w:bidi="ar-SA"/>
        </w:rPr>
        <w:t>厨房设备报价清单</w:t>
      </w:r>
    </w:p>
    <w:tbl>
      <w:tblPr>
        <w:tblStyle w:val="4"/>
        <w:tblW w:w="10640" w:type="dxa"/>
        <w:tblInd w:w="-9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351"/>
        <w:gridCol w:w="1611"/>
        <w:gridCol w:w="1196"/>
        <w:gridCol w:w="714"/>
        <w:gridCol w:w="714"/>
        <w:gridCol w:w="714"/>
        <w:gridCol w:w="774"/>
        <w:gridCol w:w="1539"/>
        <w:gridCol w:w="720"/>
      </w:tblGrid>
      <w:tr w14:paraId="60C80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6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50"/>
                <w:szCs w:val="5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snapToGrid w:val="0"/>
                <w:color w:val="000000"/>
                <w:kern w:val="0"/>
                <w:sz w:val="50"/>
                <w:szCs w:val="50"/>
                <w:u w:val="none"/>
                <w:lang w:val="en-US" w:eastAsia="zh-CN" w:bidi="ar"/>
              </w:rPr>
              <w:t>两江院区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snapToGrid w:val="0"/>
                <w:color w:val="000000"/>
                <w:kern w:val="0"/>
                <w:sz w:val="50"/>
                <w:szCs w:val="50"/>
                <w:u w:val="none"/>
                <w:lang w:val="en-US" w:eastAsia="zh-CN" w:bidi="ar"/>
              </w:rPr>
              <w:t>厨房设备报价清单</w:t>
            </w:r>
          </w:p>
        </w:tc>
      </w:tr>
      <w:tr w14:paraId="66E4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5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8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公司名称：</w:t>
            </w:r>
          </w:p>
        </w:tc>
        <w:tc>
          <w:tcPr>
            <w:tcW w:w="5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1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公司地址：</w:t>
            </w:r>
          </w:p>
        </w:tc>
      </w:tr>
      <w:tr w14:paraId="3AFBC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5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6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5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6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</w:tr>
      <w:tr w14:paraId="3A89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5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E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项目名称：两江医院食堂设备清单</w:t>
            </w:r>
          </w:p>
        </w:tc>
        <w:tc>
          <w:tcPr>
            <w:tcW w:w="5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F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项目地址：</w:t>
            </w:r>
          </w:p>
        </w:tc>
      </w:tr>
      <w:tr w14:paraId="290D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5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6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5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1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联系地址：</w:t>
            </w:r>
          </w:p>
        </w:tc>
      </w:tr>
      <w:tr w14:paraId="20E5A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产品图片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尺寸(WxDxH)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E6F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32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C57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477D004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1F6F7A6-DF3F-412F-BBE2-DB9F57B01D1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3204F57-9D4C-490F-B761-EB3860F04488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620FA3E2-B4CE-4381-8467-DCF15357CEA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872488"/>
    <w:multiLevelType w:val="singleLevel"/>
    <w:tmpl w:val="DC8724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76D453"/>
    <w:multiLevelType w:val="singleLevel"/>
    <w:tmpl w:val="6D76D4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831E0"/>
    <w:rsid w:val="10AF7E04"/>
    <w:rsid w:val="12383670"/>
    <w:rsid w:val="6E0B6B0F"/>
    <w:rsid w:val="7EC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512</Characters>
  <Lines>0</Lines>
  <Paragraphs>0</Paragraphs>
  <TotalTime>1</TotalTime>
  <ScaleCrop>false</ScaleCrop>
  <LinksUpToDate>false</LinksUpToDate>
  <CharactersWithSpaces>512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2025-09-07T02:40:00Z</dcterms:created>
  <dc:creator>文文</dc:creator>
  <cp:lastModifiedBy>文文</cp:lastModifiedBy>
  <dcterms:modified xsi:type="dcterms:W3CDTF">2025-09-07T03:06:12Z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2C4ED55C240D4FA0888AA7DCC636C8B6_13</vt:lpwstr>
  </property>
  <property fmtid="{D5CDD505-2E9C-101B-9397-08002B2CF9AE}" pid="4" name="KSOTemplateDocerSaveRecord">
    <vt:lpwstr>eyJoZGlkIjoiMmI1YjhhMDE2ZWEwNjgyNjViMTE1YWE4ZWQ3MDA5N2IiLCJ1c2VySWQiOiIxNDMzNjE4NSJ9</vt:lpwstr>
  </property>
</Properties>
</file>